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kern w:val="0"/>
          <w:sz w:val="44"/>
          <w:szCs w:val="44"/>
          <w:u w:val="none"/>
          <w:lang w:val="en-US" w:eastAsia="zh-CN" w:bidi="ar"/>
        </w:rPr>
        <w:t>_______________（学院/医院）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000000"/>
          <w:spacing w:val="0"/>
          <w:kern w:val="0"/>
          <w:sz w:val="44"/>
          <w:szCs w:val="44"/>
          <w:u w:val="none"/>
          <w:lang w:val="en-US" w:eastAsia="zh-CN" w:bidi="ar"/>
        </w:rPr>
        <w:t>优秀博士、硕士学位论文候选名单汇总表</w:t>
      </w:r>
      <w:bookmarkEnd w:id="0"/>
    </w:p>
    <w:p>
      <w:pPr>
        <w:numPr>
          <w:ilvl w:val="0"/>
          <w:numId w:val="0"/>
        </w:numPr>
        <w:ind w:leftChars="0"/>
        <w:jc w:val="center"/>
        <w:rPr>
          <w:rFonts w:hint="default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  <w:t>学位评定分委员会会议时间：     年    月    日</w:t>
      </w:r>
    </w:p>
    <w:tbl>
      <w:tblPr>
        <w:tblStyle w:val="4"/>
        <w:tblW w:w="155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731"/>
        <w:gridCol w:w="1180"/>
        <w:gridCol w:w="1144"/>
        <w:gridCol w:w="1163"/>
        <w:gridCol w:w="2101"/>
        <w:gridCol w:w="6167"/>
        <w:gridCol w:w="1182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学位层次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答辩时间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学生姓名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导师姓名</w:t>
            </w:r>
          </w:p>
        </w:tc>
        <w:tc>
          <w:tcPr>
            <w:tcW w:w="210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一级学科（或专业学位）代码及名称</w:t>
            </w:r>
          </w:p>
        </w:tc>
        <w:tc>
          <w:tcPr>
            <w:tcW w:w="616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论文题目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答辩委员会意见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学位评定分委员会意见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例1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博士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2020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0524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张一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李二</w:t>
            </w:r>
          </w:p>
        </w:tc>
        <w:tc>
          <w:tcPr>
            <w:tcW w:w="210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0101 哲学</w:t>
            </w:r>
          </w:p>
        </w:tc>
        <w:tc>
          <w:tcPr>
            <w:tcW w:w="616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xxxx</w:t>
            </w:r>
          </w:p>
        </w:tc>
        <w:tc>
          <w:tcPr>
            <w:tcW w:w="118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同意推荐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同意推荐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73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10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616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73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10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616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73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10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616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73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2101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6167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182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vertAlign w:val="baseline"/>
                <w:lang w:val="en-US" w:eastAsia="zh-CN" w:bidi="ar"/>
              </w:rPr>
            </w:pPr>
          </w:p>
        </w:tc>
      </w:tr>
    </w:tbl>
    <w:p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u w:val="none"/>
          <w:lang w:val="en-US" w:eastAsia="zh-CN" w:bidi="ar"/>
        </w:rPr>
      </w:pPr>
    </w:p>
    <w:p>
      <w:pPr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u w:val="none"/>
          <w:lang w:val="en-US" w:eastAsia="zh-CN" w:bidi="ar"/>
        </w:rPr>
        <w:t>注：本表格每学期汇总一次（一般为6月、12月），由学位评定分委员会秘书或各学院/医院研究生教育管理干事汇总后提交至校学位办。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24"/>
          <w:szCs w:val="24"/>
          <w:u w:val="none"/>
          <w:vertAlign w:val="baseline"/>
          <w:lang w:val="en-US" w:eastAsia="zh-CN" w:bidi="ar"/>
        </w:rPr>
      </w:pPr>
    </w:p>
    <w:p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所在学院/医院主管研究生的副院长签字：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</w:p>
    <w:p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所在学位评定分委员会主席签字：</w:t>
      </w:r>
    </w:p>
    <w:p>
      <w:pPr>
        <w:numPr>
          <w:ilvl w:val="0"/>
          <w:numId w:val="0"/>
        </w:numPr>
        <w:ind w:leftChars="0"/>
        <w:jc w:val="both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                                                                  二级研究生培养单位（公章）</w:t>
      </w:r>
    </w:p>
    <w:p>
      <w:pPr>
        <w:numPr>
          <w:ilvl w:val="0"/>
          <w:numId w:val="0"/>
        </w:numPr>
        <w:ind w:leftChars="0"/>
        <w:jc w:val="both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 xml:space="preserve">                                                                                   年   月   日</w:t>
      </w:r>
    </w:p>
    <w:p/>
    <w:sectPr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FF0E63"/>
    <w:rsid w:val="32FF0E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2020-11-23T07:44:00Z</dcterms:created>
  <dc:creator>郭正祥</dc:creator>
  <lastModifiedBy>郭正祥</lastModifiedBy>
  <dcterms:modified xsi:type="dcterms:W3CDTF">2020-11-23T07:45:36Z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