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kern w:val="0"/>
          <w:sz w:val="32"/>
          <w:szCs w:val="32"/>
          <w:lang w:bidi="ar"/>
        </w:rPr>
        <w:t>附件1：</w:t>
      </w:r>
    </w:p>
    <w:p>
      <w:pPr>
        <w:jc w:val="center"/>
        <w:rPr>
          <w:rFonts w:hint="eastAsia" w:ascii="宋体" w:hAnsi="宋体" w:eastAsia="宋体" w:cs="宋体"/>
          <w:b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lang w:bidi="ar"/>
        </w:rPr>
        <w:t>《中南大学研究生学位论文答辩管理办法》（中大研字【2016】328号）修订意见表</w:t>
      </w:r>
    </w:p>
    <w:p>
      <w:pPr>
        <w:rPr>
          <w:rFonts w:ascii="宋体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>学位评定分委员会：</w:t>
      </w:r>
      <w:r>
        <w:rPr>
          <w:rFonts w:ascii="宋体" w:hAnsi="宋体" w:eastAsia="仿宋_GB2312" w:cs="宋体"/>
          <w:color w:val="000000"/>
          <w:kern w:val="0"/>
          <w:sz w:val="32"/>
          <w:szCs w:val="32"/>
        </w:rPr>
        <w:t xml:space="preserve"> </w:t>
      </w:r>
    </w:p>
    <w:p>
      <w:pPr>
        <w:rPr>
          <w:rFonts w:ascii="宋体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4"/>
        <w:tblW w:w="14475" w:type="dxa"/>
        <w:tblInd w:w="-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0"/>
        <w:gridCol w:w="4470"/>
        <w:gridCol w:w="433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3690" w:type="dxa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修订内容</w:t>
            </w:r>
          </w:p>
        </w:tc>
        <w:tc>
          <w:tcPr>
            <w:tcW w:w="4470" w:type="dxa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原文</w:t>
            </w:r>
          </w:p>
        </w:tc>
        <w:tc>
          <w:tcPr>
            <w:tcW w:w="4335" w:type="dxa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修改后表述</w:t>
            </w:r>
          </w:p>
        </w:tc>
        <w:tc>
          <w:tcPr>
            <w:tcW w:w="1980" w:type="dxa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第四条第（三）款：</w:t>
            </w:r>
          </w:p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学位论文预审专家组成</w:t>
            </w:r>
          </w:p>
        </w:tc>
        <w:tc>
          <w:tcPr>
            <w:tcW w:w="447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8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第六条第（二）款：</w:t>
            </w:r>
          </w:p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答辩委员会组成</w:t>
            </w:r>
          </w:p>
        </w:tc>
        <w:tc>
          <w:tcPr>
            <w:tcW w:w="447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8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第六条第（三）款：</w:t>
            </w:r>
          </w:p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学位论文答辩程序</w:t>
            </w:r>
          </w:p>
        </w:tc>
        <w:tc>
          <w:tcPr>
            <w:tcW w:w="447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8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……</w:t>
            </w:r>
          </w:p>
        </w:tc>
        <w:tc>
          <w:tcPr>
            <w:tcW w:w="447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80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</w:tbl>
    <w:p/>
    <w:p/>
    <w:p/>
    <w:p>
      <w:pPr>
        <w:rPr>
          <w:rFonts w:ascii="宋体" w:hAnsi="宋体" w:eastAsia="宋体" w:cs="宋体"/>
          <w:b/>
          <w:kern w:val="0"/>
          <w:sz w:val="28"/>
          <w:szCs w:val="28"/>
          <w:lang w:bidi="ar"/>
        </w:rPr>
      </w:pP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>学位评定分委员会主席（签字）：                            二级单位盖章：</w:t>
      </w:r>
      <w:r>
        <w:rPr>
          <w:rFonts w:ascii="宋体" w:hAnsi="宋体" w:eastAsia="宋体" w:cs="宋体"/>
          <w:b/>
          <w:kern w:val="0"/>
          <w:sz w:val="28"/>
          <w:szCs w:val="28"/>
          <w:lang w:bidi="ar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30A03"/>
    <w:rsid w:val="000071B2"/>
    <w:rsid w:val="00310C9F"/>
    <w:rsid w:val="004F6F02"/>
    <w:rsid w:val="00714D66"/>
    <w:rsid w:val="1D755494"/>
    <w:rsid w:val="459301A5"/>
    <w:rsid w:val="7B73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177</Characters>
  <Lines>1</Lines>
  <Paragraphs>1</Paragraphs>
  <TotalTime>0</TotalTime>
  <ScaleCrop>false</ScaleCrop>
  <LinksUpToDate>false</LinksUpToDate>
  <CharactersWithSpaces>207</CharactersWithSpaces>
  <Application>WPS Office_10.1.0.7245_F1E327BC-269C-435d-A152-05C5408002CA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2018-05-27T23:06:00Z</dcterms:created>
  <dc:creator>aaa</dc:creator>
  <lastModifiedBy>aaa</lastModifiedBy>
  <dcterms:modified xsi:type="dcterms:W3CDTF">2018-05-28T00:20:01Z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